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555555"/>
          <w:sz w:val="28"/>
          <w:szCs w:val="24"/>
          <w:lang w:eastAsia="ru-RU"/>
        </w:rPr>
      </w:pPr>
      <w:r w:rsidRPr="00D91EE4">
        <w:rPr>
          <w:rFonts w:ascii="Arial" w:eastAsia="Times New Roman" w:hAnsi="Arial" w:cs="Arial"/>
          <w:b/>
          <w:color w:val="555555"/>
          <w:sz w:val="28"/>
          <w:szCs w:val="24"/>
          <w:lang w:eastAsia="ru-RU"/>
        </w:rPr>
        <w:t>Подростки: проблемы и их решения</w:t>
      </w:r>
    </w:p>
    <w:p w:rsidR="00D91EE4" w:rsidRPr="00D91EE4" w:rsidRDefault="00D91EE4" w:rsidP="00D91EE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E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Советы для родителей.</w:t>
      </w:r>
    </w:p>
    <w:p w:rsidR="00D91EE4" w:rsidRPr="00D91EE4" w:rsidRDefault="00600A94" w:rsidP="00D91EE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9"/>
          <w:lang w:eastAsia="ru-RU"/>
        </w:rPr>
        <w:t>Современные подрост</w:t>
      </w:r>
      <w:r w:rsidR="00D91EE4" w:rsidRPr="00D91EE4">
        <w:rPr>
          <w:rFonts w:ascii="Times New Roman" w:eastAsia="Times New Roman" w:hAnsi="Times New Roman" w:cs="Times New Roman"/>
          <w:color w:val="333333"/>
          <w:sz w:val="29"/>
          <w:lang w:eastAsia="ru-RU"/>
        </w:rPr>
        <w:t>ки заметно отличаются от тех, что были десять лет назад, не говоря уже о более ранних поколениях. Сегодня они погружены в социальные сети и мобильники. Уже несколько лет за окном - пустые дворы. А ведь совсем недавно в них кипела жизнь: игра</w:t>
      </w:r>
      <w:r w:rsidR="00D91EE4" w:rsidRPr="00D91EE4">
        <w:rPr>
          <w:rFonts w:ascii="Times New Roman" w:eastAsia="Times New Roman" w:hAnsi="Times New Roman" w:cs="Times New Roman"/>
          <w:color w:val="333333"/>
          <w:sz w:val="29"/>
          <w:lang w:eastAsia="ru-RU"/>
        </w:rPr>
        <w:softHyphen/>
        <w:t>ли в футбол, казаки-разбо</w:t>
      </w:r>
      <w:r>
        <w:rPr>
          <w:rFonts w:ascii="Times New Roman" w:eastAsia="Times New Roman" w:hAnsi="Times New Roman" w:cs="Times New Roman"/>
          <w:color w:val="333333"/>
          <w:sz w:val="29"/>
          <w:lang w:eastAsia="ru-RU"/>
        </w:rPr>
        <w:t>йники. Дружили, ссорились, мири</w:t>
      </w:r>
      <w:r w:rsidR="00D91EE4" w:rsidRPr="00D91EE4">
        <w:rPr>
          <w:rFonts w:ascii="Times New Roman" w:eastAsia="Times New Roman" w:hAnsi="Times New Roman" w:cs="Times New Roman"/>
          <w:color w:val="333333"/>
          <w:sz w:val="29"/>
          <w:lang w:eastAsia="ru-RU"/>
        </w:rPr>
        <w:t xml:space="preserve">лись... Как же сейчас современные подростки проводят </w:t>
      </w:r>
      <w:proofErr w:type="gramStart"/>
      <w:r w:rsidR="00D91EE4" w:rsidRPr="00D91EE4">
        <w:rPr>
          <w:rFonts w:ascii="Times New Roman" w:eastAsia="Times New Roman" w:hAnsi="Times New Roman" w:cs="Times New Roman"/>
          <w:color w:val="333333"/>
          <w:sz w:val="29"/>
          <w:lang w:eastAsia="ru-RU"/>
        </w:rPr>
        <w:t>время</w:t>
      </w:r>
      <w:proofErr w:type="gramEnd"/>
      <w:r w:rsidR="00D91EE4" w:rsidRPr="00D91EE4">
        <w:rPr>
          <w:rFonts w:ascii="Times New Roman" w:eastAsia="Times New Roman" w:hAnsi="Times New Roman" w:cs="Times New Roman"/>
          <w:color w:val="333333"/>
          <w:sz w:val="29"/>
          <w:lang w:eastAsia="ru-RU"/>
        </w:rPr>
        <w:t xml:space="preserve"> и с </w:t>
      </w:r>
      <w:proofErr w:type="gramStart"/>
      <w:r w:rsidR="00D91EE4" w:rsidRPr="00D91EE4">
        <w:rPr>
          <w:rFonts w:ascii="Times New Roman" w:eastAsia="Times New Roman" w:hAnsi="Times New Roman" w:cs="Times New Roman"/>
          <w:color w:val="333333"/>
          <w:sz w:val="29"/>
          <w:lang w:eastAsia="ru-RU"/>
        </w:rPr>
        <w:t>как</w:t>
      </w:r>
      <w:r>
        <w:rPr>
          <w:rFonts w:ascii="Times New Roman" w:eastAsia="Times New Roman" w:hAnsi="Times New Roman" w:cs="Times New Roman"/>
          <w:color w:val="333333"/>
          <w:sz w:val="29"/>
          <w:lang w:eastAsia="ru-RU"/>
        </w:rPr>
        <w:t>и</w:t>
      </w:r>
      <w:r w:rsidR="00D91EE4" w:rsidRPr="00D91EE4">
        <w:rPr>
          <w:rFonts w:ascii="Times New Roman" w:eastAsia="Times New Roman" w:hAnsi="Times New Roman" w:cs="Times New Roman"/>
          <w:color w:val="333333"/>
          <w:sz w:val="29"/>
          <w:lang w:eastAsia="ru-RU"/>
        </w:rPr>
        <w:t>ми</w:t>
      </w:r>
      <w:proofErr w:type="gramEnd"/>
      <w:r w:rsidR="00D91EE4" w:rsidRPr="00D91EE4">
        <w:rPr>
          <w:rFonts w:ascii="Times New Roman" w:eastAsia="Times New Roman" w:hAnsi="Times New Roman" w:cs="Times New Roman"/>
          <w:color w:val="333333"/>
          <w:sz w:val="29"/>
          <w:lang w:eastAsia="ru-RU"/>
        </w:rPr>
        <w:t xml:space="preserve"> проблемами сталкиваются?</w:t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Сегодня многим взрослым подростки кажутся ужасными, невоспитанными...</w:t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Подростковый возраст - один из самых сложных этапов в жизни человека. Он таит в себе целый ряд проблем и огромные возможности для дальнейшего развития. В этот период происходит активное ста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новление личности. Представите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старшего поколения любят гово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рить: «Ну и молодежь пошла!». На самом деле не бывает хороших или плохих молодых людей. Современ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подростки просто другие.</w:t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что их делает другими?</w:t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</w:t>
      </w:r>
      <w:proofErr w:type="gramStart"/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</w:t>
      </w:r>
      <w:proofErr w:type="spellEnd"/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среда, в которой они растут.</w:t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proofErr w:type="spellStart"/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</w:t>
      </w:r>
      <w:proofErr w:type="spellEnd"/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 - в основном телевидение и Интернет...</w:t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подростки бо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 информированы, обо всем на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слышаны. У них широкий кругозор. Это связано с Интернетом, фор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мированием единого информаци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онного пространства. Однако эти знания не глубоки. Большинство подростков не проводит время за книгами. Они растут перед мелька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ющими картинками телевизора. И не </w:t>
      </w:r>
      <w:proofErr w:type="gramStart"/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углубленному постиже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предметов. У современной мо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лодежи клиповое мышление. Хотят сразу получить яркую картинку, ко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роткую информацию, не вдаваясь в подробности. Поверхностность мышления - одна из причин труд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ностей, с которыми сталкиваются школьники во время учебы. </w:t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на то, как общаются под</w:t>
      </w:r>
      <w:r w:rsidRPr="00D9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ростки, тоже влияет привязан</w:t>
      </w:r>
      <w:r w:rsidRPr="00D9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ность к телевидению и Интер</w:t>
      </w:r>
      <w:r w:rsidRPr="00D9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нету?</w:t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- основной вид де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ятельности в подростковом воз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расте. Раньше ребенок много вре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мени проводил во дворе, общаясь со сверстниками, играя. Современ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дети сидят у телевизоров и мо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ниторов. Мама, считая себя хоро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шей, думает: «Куплю игру, посажу у компьютера, пусть развивается». Сажая маленького ребенка за ком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пьютер, мама практически лишает его возможности приобретать на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выки эффективного общения. Он учится общаться только с машиной, растет </w:t>
      </w:r>
      <w:proofErr w:type="gramStart"/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погруженным</w:t>
      </w:r>
      <w:proofErr w:type="gramEnd"/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виртуаль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реальность. А в реаль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жизни, нужно уметь выстраи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отношения, договариваться со сверстниками и взрослыми.</w:t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ростковый возраст - период само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утверждения, когда человеку важ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 приобрести уважение, авторитет в значимой для него среде, завязать 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дружеские и партнерские отноше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 Если ребенка с раннего возрас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не научили выстраивать такие отношения, то в подростковом воз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расте у него будет больше проблем. Он может стать «готом» или «</w:t>
      </w:r>
      <w:proofErr w:type="spellStart"/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</w:t>
      </w:r>
      <w:proofErr w:type="spellEnd"/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то есть выбрать суррогатный спо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 общения.</w:t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как реклама влияет на формирование жизненной по</w:t>
      </w:r>
      <w:r w:rsidRPr="00D9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зиции подростка?</w:t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смотрим рекламу, то оцениваем ее с позиции взрослого человека.</w:t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ребенок воспринима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ее как руководство к действию.</w:t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раннего детства он слышит ре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кламные </w:t>
      </w:r>
      <w:proofErr w:type="spellStart"/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слоганы</w:t>
      </w:r>
      <w:proofErr w:type="spellEnd"/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тормози — </w:t>
      </w:r>
      <w:proofErr w:type="spellStart"/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сникерсни</w:t>
      </w:r>
      <w:proofErr w:type="spellEnd"/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«Пусть весь мир подождет». Цель рекламы - сфор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мировать потребительское отноше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к жизни: нужно удовлетворять потребности здесь и сейчас таким способом, как удобно мне, не заду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мываясь о других.</w:t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понимать: телевизор влияет на психику.</w:t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у подростка мало позывов для учебы. Ему хочется выстраивать межличност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отношения. И когда мама ему говорит: нужно заниматься урока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впереди сессия, - для него все да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леко. Он уверен: нужно удовлет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ворять свои потребности здесь и сейчас, это важнее. Поэтому необ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ходимо, чтобы родители обсуждали с детьми рекламные ролики, выра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батывали критическое отношение к ним.</w:t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Смотришь телевизор и по</w:t>
      </w:r>
      <w:r w:rsidRPr="00D9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ражаешься детской жестоко</w:t>
      </w:r>
      <w:r w:rsidRPr="00D9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сти...</w:t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подросток знает героя компьютерной игры, у которого не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сколько жизней. Поэтому у него стирается представление о ценно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живого.</w:t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возникает про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блема жестокости. Поступок маль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чика, который убил сестру (эту тему обсуждали в передаче «Пусть гово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рят»), ситуации в сериале «Школа», где себя активно проявляют девоч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- примеры потрясающей же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стокости.</w:t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Унижение </w:t>
      </w:r>
      <w:proofErr w:type="gramStart"/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слабых</w:t>
      </w:r>
      <w:proofErr w:type="gramEnd"/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как стремление к самоутверждению, лидерству - приобретает уродли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формы. Ребенок может просто не знать другого способа.</w:t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 подростками сегодня слишком много соблазнов. Мне</w:t>
      </w:r>
      <w:r w:rsidRPr="00D9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 друзей для них важнее, чем взрослых. Как родителям защи</w:t>
      </w:r>
      <w:r w:rsidRPr="00D9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тить их и при этом не ограничи</w:t>
      </w:r>
      <w:r w:rsidRPr="00D9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вать общение со сверстниками? Что делать, если конфликты уже начались?</w:t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подростки больше прислушиваются к свер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стникам. Но исследования показы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вают: уберечь их от асоциальных поступков могут не только пример кумира и страх, но и пример зна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чимого взрослого. Таким взрослым может быть кто-то из родственни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ков, или тренер, к примеру, сосед, если он хорошо влияет на ребенка. Поэтому важно установить довери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тельные отношения с подростком. Если вы понимаете: отношения да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леки от </w:t>
      </w:r>
      <w:proofErr w:type="gramStart"/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дружеских</w:t>
      </w:r>
      <w:proofErr w:type="gramEnd"/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возникают про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блемные ситуации, то необходимо обратиться к психологу. Он помо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разобраться в сути проблемы, попытается выстроить гармонич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отношения.</w:t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 какие родителям вы</w:t>
      </w:r>
      <w:r w:rsidRPr="00D9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брать приоритеты в воспитании ребенка?</w:t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Сегодня в обществе нет четких нравственных ориентиров. Долгое время задачей учебных заведений было воспитание </w:t>
      </w:r>
      <w:proofErr w:type="spellStart"/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конкурентноспо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собной</w:t>
      </w:r>
      <w:proofErr w:type="spellEnd"/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личности, которая может найти место в жизни.</w:t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при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оритеты иные - воспитать высоко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нравственного человека, который умеет ценить общечеловеческие идеалы и семейные традиции.</w:t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E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Важно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роди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тели понимали: с раннего детства нужно уделять внимание не толь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интеллектуальному развитию. Нужно научить человека быть че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ловеком, давать ему возможность общаться, чтобы он пробовал себя в разных сферах, посещал кружки.</w:t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E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</w:t>
      </w:r>
      <w:r w:rsidRPr="00D91E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ча родителей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способствовать вы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работке у подростка умения при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нимать правильное решение в ситуации нравственного выбо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ра.</w:t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E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Важно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он мог справляться с эмоциями, был </w:t>
      </w:r>
      <w:proofErr w:type="spellStart"/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стрессоустойчив</w:t>
      </w:r>
      <w:proofErr w:type="spellEnd"/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E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Важно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уделять внимание физиче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скому здоровью ребенка, следить за режимом, чтобы он не сидел це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лый день перед компьютером, а но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чью в Интернете.</w:t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Решая эти задачи, необходимо выстраивать такие от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ношения, когда ребенок точно зна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ет: он как личность интересен роди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телям, его мнение для них значимо.</w:t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в трудной ситуации подро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сток будет обращаться за помощью к ним, а не к алкоголю и наркоти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кам.</w:t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524000" cy="1152525"/>
            <wp:effectExtent l="19050" t="0" r="0" b="0"/>
            <wp:docPr id="1" name="Рисунок 1" descr="Podros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rostk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E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Будьте внимательны к своим детям, не прячьтесь от проблем. </w:t>
      </w:r>
    </w:p>
    <w:p w:rsidR="00D91EE4" w:rsidRPr="00D91EE4" w:rsidRDefault="00D91EE4" w:rsidP="00D91E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E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не бойтесь обращаться за помощью к психологам!</w:t>
      </w:r>
    </w:p>
    <w:p w:rsidR="00321797" w:rsidRDefault="00321797" w:rsidP="00D91EE4">
      <w:pPr>
        <w:ind w:firstLine="709"/>
        <w:jc w:val="both"/>
      </w:pPr>
    </w:p>
    <w:sectPr w:rsidR="00321797" w:rsidSect="0032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EE4"/>
    <w:rsid w:val="00321797"/>
    <w:rsid w:val="005676D2"/>
    <w:rsid w:val="00600A94"/>
    <w:rsid w:val="00D91EE4"/>
    <w:rsid w:val="00F7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91EE4"/>
  </w:style>
  <w:style w:type="paragraph" w:styleId="a4">
    <w:name w:val="Balloon Text"/>
    <w:basedOn w:val="a"/>
    <w:link w:val="a5"/>
    <w:uiPriority w:val="99"/>
    <w:semiHidden/>
    <w:unhideWhenUsed/>
    <w:rsid w:val="00D9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8348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035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4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1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2013-04-23T06:03:00Z</dcterms:created>
  <dcterms:modified xsi:type="dcterms:W3CDTF">2013-04-23T06:07:00Z</dcterms:modified>
</cp:coreProperties>
</file>