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B9" w:rsidRPr="00BD76D7" w:rsidRDefault="00D870B9" w:rsidP="00D870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BD76D7"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  <w:br/>
      </w:r>
      <w:r w:rsidRPr="00BD7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eastAsia="ru-RU"/>
        </w:rPr>
        <w:t>Классный час на тему:</w:t>
      </w:r>
    </w:p>
    <w:p w:rsidR="00D870B9" w:rsidRPr="00BD76D7" w:rsidRDefault="00D870B9" w:rsidP="00D870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BD7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eastAsia="ru-RU"/>
        </w:rPr>
        <w:t>« Сказать коррупции: нет!»</w:t>
      </w:r>
    </w:p>
    <w:p w:rsidR="00D870B9" w:rsidRPr="00BD76D7" w:rsidRDefault="00D870B9" w:rsidP="00D870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BD7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eastAsia="ru-RU"/>
        </w:rPr>
        <w:t>Курс 1-2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Привить подрастающему поколению </w:t>
      </w:r>
      <w:proofErr w:type="gramStart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негативное</w:t>
      </w:r>
      <w:proofErr w:type="gramEnd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отношения к коррупционным действиям, научить противостоять коррупции.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Образовательная:</w:t>
      </w:r>
      <w:r w:rsidRPr="00BD7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просвещение, пропаганда и формирование у </w:t>
      </w:r>
      <w:proofErr w:type="gramStart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ющихся</w:t>
      </w:r>
      <w:proofErr w:type="gramEnd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антикоррупционного мировоззрения; содействие взаимодействию с органами государственной власти, с физическими и юридическими лицами по вопросам реализации антикоррупционной политики.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D7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Развивающая</w:t>
      </w:r>
      <w:proofErr w:type="gramEnd"/>
      <w:r w:rsidRPr="00BD7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</w:t>
      </w:r>
      <w:bookmarkStart w:id="0" w:name="_GoBack"/>
      <w:bookmarkEnd w:id="0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развитию правового сознания, гражда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позиции, умению делать выводы на основе полученных да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ных. </w:t>
      </w:r>
      <w:proofErr w:type="gramStart"/>
      <w:r w:rsidRPr="00BD7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Воспитательная</w:t>
      </w:r>
      <w:proofErr w:type="gramEnd"/>
      <w:r w:rsidRPr="00BD7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Pr="00BD7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воспитание у молодежи позитивного отношения к нравственным нормам, составляющим основу личности, повышение уровня их правового сознания и правовой культуры; </w:t>
      </w:r>
      <w:proofErr w:type="spellStart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подхода к а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тикоррупционным программам</w:t>
      </w:r>
    </w:p>
    <w:p w:rsidR="00D870B9" w:rsidRPr="00BD76D7" w:rsidRDefault="00D870B9" w:rsidP="00BD76D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классного часа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Учитель. 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уважаемые ребята! Сегодня на классном часе мы с вами поговорим о коррупции. Для того сначала, мы послушаем притчу, которая называется «Старательный дровосек».  Старательный дровосек чес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собирал хворост, ему хорошо платили и хвалили за трудолюбие. Только одно от него скрывали:  хворост шел на костры инквизиции, где сжигали л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дей.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чем притча? В ней говорится о том, что человек всегда должен осмысливать свои поступки, предвидеть их последствия, знать, что получи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в результате – добро или зло.   Сегодня на уроке мы с вами поговорим как такое зло, творимое людьми, ведет к деградации нашего общества. Имя эт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злу – коррупция.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Учитель. Что такое коррупция?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течение 30 секунд подберите синонимы к этому слову, какие ассоц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оно у вас вызывает? Воспроизведите ваши мысли вслух.</w:t>
      </w:r>
    </w:p>
    <w:tbl>
      <w:tblPr>
        <w:tblW w:w="780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355"/>
        <w:gridCol w:w="5445"/>
      </w:tblGrid>
      <w:tr w:rsidR="00BD76D7" w:rsidRPr="00BD76D7" w:rsidTr="00BD76D7"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0B9" w:rsidRPr="00BD76D7" w:rsidRDefault="00D870B9" w:rsidP="00D870B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мы знаем о коррупции? (Вопросы учащимся</w:t>
            </w:r>
            <w:proofErr w:type="gramStart"/>
            <w:r w:rsidRPr="00BD76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BD76D7" w:rsidRPr="00BD76D7" w:rsidTr="00BD76D7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0B9" w:rsidRPr="00BD76D7" w:rsidRDefault="00D870B9" w:rsidP="00D870B9">
            <w:pPr>
              <w:spacing w:after="0" w:line="240" w:lineRule="auto"/>
              <w:ind w:firstLine="3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0B9" w:rsidRPr="00BD76D7" w:rsidRDefault="00D870B9" w:rsidP="00D870B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Правильные ответы</w:t>
            </w:r>
          </w:p>
        </w:tc>
      </w:tr>
      <w:tr w:rsidR="00BD76D7" w:rsidRPr="00BD76D7" w:rsidTr="00BD76D7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0B9" w:rsidRPr="00BD76D7" w:rsidRDefault="00D870B9" w:rsidP="00D870B9">
            <w:pPr>
              <w:spacing w:after="0" w:line="240" w:lineRule="auto"/>
              <w:ind w:firstLine="3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такое взя</w:t>
            </w:r>
            <w:r w:rsidRPr="00BD76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BD76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ка?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0B9" w:rsidRPr="00BD76D7" w:rsidRDefault="00D870B9" w:rsidP="00D870B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Денежные средства, полученные н</w:t>
            </w:r>
            <w:r w:rsidRPr="00BD7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BD7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законно за какую-либо услугу, с использ</w:t>
            </w:r>
            <w:r w:rsidRPr="00BD7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BD7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ванием служебного положения.</w:t>
            </w:r>
          </w:p>
        </w:tc>
      </w:tr>
      <w:tr w:rsidR="00BD76D7" w:rsidRPr="00BD76D7" w:rsidTr="00BD76D7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0B9" w:rsidRPr="00BD76D7" w:rsidRDefault="00D870B9" w:rsidP="00D870B9">
            <w:pPr>
              <w:spacing w:after="0" w:line="240" w:lineRule="auto"/>
              <w:ind w:firstLine="3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Чем отличается взятка от подарка?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0B9" w:rsidRPr="00BD76D7" w:rsidRDefault="00D870B9" w:rsidP="00D870B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Взятка, в отличи</w:t>
            </w:r>
            <w:proofErr w:type="gramStart"/>
            <w:r w:rsidRPr="00BD7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BD7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от подарка дае</w:t>
            </w:r>
            <w:r w:rsidRPr="00BD7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BD7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ся за услугу, с использованием служебного положения.</w:t>
            </w:r>
          </w:p>
          <w:p w:rsidR="00D870B9" w:rsidRPr="00BD76D7" w:rsidRDefault="00D870B9" w:rsidP="00D870B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Подарок дарится от чистого сер</w:t>
            </w:r>
            <w:r w:rsidRPr="00BD7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BD7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ца, не прося ничего взамен.</w:t>
            </w:r>
          </w:p>
          <w:p w:rsidR="00D870B9" w:rsidRPr="00BD76D7" w:rsidRDefault="00D870B9" w:rsidP="00D870B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Подарок может быть завуалирован под взятку</w:t>
            </w:r>
          </w:p>
        </w:tc>
      </w:tr>
      <w:tr w:rsidR="00BD76D7" w:rsidRPr="00BD76D7" w:rsidTr="00BD76D7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0B9" w:rsidRPr="00BD76D7" w:rsidRDefault="00D870B9" w:rsidP="00D870B9">
            <w:pPr>
              <w:spacing w:after="0" w:line="240" w:lineRule="auto"/>
              <w:ind w:firstLine="3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такое ко</w:t>
            </w:r>
            <w:r w:rsidRPr="00BD76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BD76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рупция в Вашем понимании?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0B9" w:rsidRPr="00BD76D7" w:rsidRDefault="00D870B9" w:rsidP="00D870B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Коррупция – это использование сл</w:t>
            </w:r>
            <w:r w:rsidRPr="00BD7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BD7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жебного положения в личных целях.</w:t>
            </w:r>
          </w:p>
        </w:tc>
      </w:tr>
      <w:tr w:rsidR="00BD76D7" w:rsidRPr="00BD76D7" w:rsidTr="00BD76D7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0B9" w:rsidRPr="00BD76D7" w:rsidRDefault="00D870B9" w:rsidP="00D870B9">
            <w:pPr>
              <w:spacing w:after="0" w:line="240" w:lineRule="auto"/>
              <w:ind w:firstLine="3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каких и</w:t>
            </w:r>
            <w:r w:rsidRPr="00BD76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BD76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точников Вы зн</w:t>
            </w:r>
            <w:r w:rsidRPr="00BD76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BD76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ете о коррупции?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0B9" w:rsidRPr="00BD76D7" w:rsidRDefault="00D870B9" w:rsidP="00D870B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Средства массовой информации, друзья, знакомые, родственники.</w:t>
            </w:r>
          </w:p>
        </w:tc>
      </w:tr>
      <w:tr w:rsidR="00BD76D7" w:rsidRPr="00BD76D7" w:rsidTr="00BD76D7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70B9" w:rsidRPr="00BD76D7" w:rsidRDefault="00D870B9" w:rsidP="00D870B9">
            <w:pPr>
              <w:spacing w:after="0" w:line="240" w:lineRule="auto"/>
              <w:ind w:firstLine="3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Приходилось ли Вам стакиват</w:t>
            </w:r>
            <w:r w:rsidRPr="00BD76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BD76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ся с коррупцией?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0B9" w:rsidRPr="00BD76D7" w:rsidRDefault="00D870B9" w:rsidP="00D870B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сферы деятельности коррупция проявляется в след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ющих формах: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Бытовая 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коррупция порождается взаимодействием рядовых граждан и чиновников. В нее входят различные подарки от граждан и услуги должнос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ному лицу и членам его семьи. </w:t>
      </w:r>
      <w:r w:rsidRPr="00BD7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Деловая 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коррупция возникает при взаим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действии власти и бизнеса. Например, в случае хозяйственного спора стор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 могут стремиться заручиться поддержкой судьи с целью вынесения р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шения в свою пользу. </w:t>
      </w:r>
      <w:r w:rsidRPr="00BD7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Коррупция верховной власти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относится к политич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скому руководству и верховным судам в демократических системах. Она к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сается стоящих у власти групп, недобросовестное поведение которых состоит в осуществлении политики в своих интересах и в ущерб интересам избират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лей.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Причины коррупции: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Низкая заработная плата государственных служащих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- Незнание законов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- Желание легкой наживы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-  Частая сменяемость лиц на различных должностях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- Нестабильность в стране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-  Коррупция как привычка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- Низкий уровень жизни населения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- Слабая развитость государственных институтов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 Безработица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- Неразвитость институтов гражданского общества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вместе попробуем разобраться, есть ли в нашем обществе т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кое явление, как коррупция? Чем она угрожает именно вам? Как вы можете бороться с коррупцией?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Действительно, коррупция – это одна из серьезнейших проблем нашего общества, которая требует немедленного решения. Радует, что борьба против коррупции начата очень серьезная. Еще в 2003 году была принята Конвенция ООН против коррупции, и теперь ежегодно 9 декабря мы отмеч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 </w:t>
      </w:r>
      <w:r w:rsidRPr="00BD7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Международный день борьбы с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D7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коррупцией.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"От вашего «нет» зависит многое"»…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предпринимаемые меры, коррупция является неизбежным следствием избыточного администрирования со стороны государства и по-прежнему серьёзно затрудняет нормальное функционирование всех общ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ственных механизмов, препятствует проведению социальных преобразов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и повышению эффективности национальной экономики. Коррупция в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зывает в серьёзную тревогу и недоверие к государственным институтам, с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здаёт негативный имидж на международной арене и правомерно рассматр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вается как одна из угроз безопасности. И борцом против этого недуга должна стать именно молодежь.</w:t>
      </w:r>
    </w:p>
    <w:p w:rsidR="00D870B9" w:rsidRPr="00BD76D7" w:rsidRDefault="00D870B9" w:rsidP="00D870B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Тренинг (самостоятельная работа </w:t>
      </w:r>
      <w:proofErr w:type="gramStart"/>
      <w:r w:rsidRPr="00BD7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BD76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 </w:t>
      </w:r>
      <w:r w:rsidR="00655EFD"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Группа 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разбивается по парам.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Каждой команде дается </w:t>
      </w:r>
      <w:r w:rsidRPr="00BD76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индивидуальное задание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Обыграть три ситу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и разыграть сценки, соблюдая все полученные знания по антикоррупц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онной политике.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ситуация: Преподаватель института вас заваливает на экзамене третий раз. Всем своим видом (а может и напрямую) он дает понять, что нужно з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платить. Ваши действия.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ситуация: Вам, руководящему работнику, предлагают денежные средства, в обмен за определенную услугу, не соответствующую законод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тельству. Ваши действия.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 ситуация: Вам срочно нужен иностранный паспорт, что бы отдо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нуть по горячей путевке. А его можно получить только через месяц. Ваши действия.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Дается время на подготовку. Каждая пара обыгрывает свою ситуацию. Учащиеся обсуждают, какие ошибки они заметили у других участников к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манд. И как правильно нужно было поступить в предлагаемых условиях.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Разгадать ребусы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течение 3 </w:t>
      </w:r>
      <w:proofErr w:type="spellStart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минут</w:t>
      </w:r>
      <w:proofErr w:type="gramStart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,д</w:t>
      </w:r>
      <w:proofErr w:type="gramEnd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proofErr w:type="spellEnd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объяснения понятиям.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1 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тажШан</w:t>
      </w:r>
      <w:proofErr w:type="spellEnd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циярупКор</w:t>
      </w:r>
      <w:proofErr w:type="spellEnd"/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Шантаж - угроза разоблачения, разглашения сведений, которые объект шантажа хотел бы сохранить в тайне, с целью добиться какой-либо выгоды.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Коррупция - сращивание государственных структур со структурами преступного мира в сфере экономики, а также продажность и подкуп пол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тических и общественных </w:t>
      </w:r>
      <w:proofErr w:type="spellStart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деятелей</w:t>
      </w:r>
      <w:proofErr w:type="gramStart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,г</w:t>
      </w:r>
      <w:proofErr w:type="gramEnd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осударственных</w:t>
      </w:r>
      <w:proofErr w:type="spellEnd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чиновников.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2 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ротиякраБю</w:t>
      </w:r>
      <w:proofErr w:type="spellEnd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каВтзя</w:t>
      </w:r>
      <w:proofErr w:type="spellEnd"/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Бюрократия - высший чиновничий </w:t>
      </w:r>
      <w:proofErr w:type="spellStart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аппарат</w:t>
      </w:r>
      <w:proofErr w:type="gramStart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,а</w:t>
      </w:r>
      <w:proofErr w:type="gramEnd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</w:t>
      </w:r>
      <w:proofErr w:type="spellEnd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система управления, основанная на формализме, административной волоките.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Взятка - плата или подарок должностному лицу за незаконные де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ствия в пользу дающего.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3 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ствотельгамоВы</w:t>
      </w:r>
      <w:proofErr w:type="spellEnd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кетРэ</w:t>
      </w:r>
      <w:proofErr w:type="spellEnd"/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Вымогательство - не обусловленное правом, не предусмотренное зак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 требование передачи денег, имущественных ценностей, сопровождаемое разного рода угрозами, обманом со стороны вымогателей.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Рэкет - незаконное, производимое путем </w:t>
      </w:r>
      <w:proofErr w:type="spellStart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угроз</w:t>
      </w:r>
      <w:proofErr w:type="gramStart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,ш</w:t>
      </w:r>
      <w:proofErr w:type="gramEnd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антажа</w:t>
      </w:r>
      <w:proofErr w:type="spellEnd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вымогател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 денег от предпринимателей со стороны преступных элементов, рэкет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ров.</w:t>
      </w:r>
    </w:p>
    <w:p w:rsidR="00D870B9" w:rsidRPr="00BD76D7" w:rsidRDefault="00D870B9" w:rsidP="00D870B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Задание: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 </w:t>
      </w:r>
      <w:r w:rsidRPr="00BD76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рекламу на тему "Скажем коррупции "Нет!"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Изображение и представление рекламы на листах формата А3 в теч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5 минут.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Подведение итогов и награждение команд.</w:t>
      </w:r>
    </w:p>
    <w:p w:rsidR="00D870B9" w:rsidRPr="00BD76D7" w:rsidRDefault="00D870B9" w:rsidP="00D870B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6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Вывод: 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Коррупция - препятствие к экономическому росту и развитию, ставит под угрозу любые преобразования. </w:t>
      </w:r>
      <w:proofErr w:type="gramStart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Коррупции может быть подвержен любой человек, обладающий какой-либо властью: чиновники, судьи, адм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нистраторы, депутаты, экзаменаторы, врачи и т.д.</w:t>
      </w:r>
      <w:proofErr w:type="gramEnd"/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их движет один ст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 - получить экономическую прибыль. Но при этом они испытывают риск разоблачения и наказания. Как необходимо бороться с мошенничеством, подкупом, вымогательством, взятками в современном обществе? Прежде всего, нужно начать с самого себя и требовать устранения коррупционных проявлений от окружающих. Эффективность борьбы зависит от взаимоде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ствия всех ветвей власти, их ответственности за процесс оздоровления общ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ства. Необходимо быстро реагировать на все виды проявлений коррупцио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правонарушений, справедливо давать наказания. Тогда в глазах окруж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ющих возрастет авторитет, вера и уважение к структурам власти, общество осознает потребность в борьбе с коррупцией.</w:t>
      </w:r>
    </w:p>
    <w:p w:rsidR="00D870B9" w:rsidRPr="008209E2" w:rsidRDefault="00D870B9" w:rsidP="008209E2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</w:pP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lastRenderedPageBreak/>
        <w:t>Таким образом, создаются все необходимые правовые, экономические и политические предпосылки для полноценной и эффективной борьбы с ко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р</w:t>
      </w:r>
      <w:r w:rsidRPr="00BD76D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рупцией и порождающими ее причинами</w:t>
      </w:r>
      <w:r w:rsidRPr="008209E2">
        <w:rPr>
          <w:rFonts w:ascii="Times New Roman" w:eastAsia="Times New Roman" w:hAnsi="Times New Roman" w:cs="Times New Roman"/>
          <w:color w:val="767676"/>
          <w:sz w:val="28"/>
          <w:szCs w:val="21"/>
          <w:lang w:eastAsia="ru-RU"/>
        </w:rPr>
        <w:t>.</w:t>
      </w:r>
    </w:p>
    <w:p w:rsidR="003D1BD7" w:rsidRPr="00D870B9" w:rsidRDefault="003D1BD7">
      <w:pPr>
        <w:rPr>
          <w:rFonts w:ascii="Times New Roman" w:hAnsi="Times New Roman" w:cs="Times New Roman"/>
          <w:sz w:val="24"/>
        </w:rPr>
      </w:pPr>
    </w:p>
    <w:sectPr w:rsidR="003D1BD7" w:rsidRPr="00D8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B9"/>
    <w:rsid w:val="003D1BD7"/>
    <w:rsid w:val="00655EFD"/>
    <w:rsid w:val="008209E2"/>
    <w:rsid w:val="00AA32D7"/>
    <w:rsid w:val="00BD76D7"/>
    <w:rsid w:val="00D8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секретарь1</cp:lastModifiedBy>
  <cp:revision>4</cp:revision>
  <cp:lastPrinted>2017-06-28T06:40:00Z</cp:lastPrinted>
  <dcterms:created xsi:type="dcterms:W3CDTF">2017-06-26T11:10:00Z</dcterms:created>
  <dcterms:modified xsi:type="dcterms:W3CDTF">2017-07-03T06:07:00Z</dcterms:modified>
</cp:coreProperties>
</file>